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D7E" w:rsidRPr="00D1636F" w:rsidRDefault="00D73D7E" w:rsidP="00ED4D42">
      <w:pPr>
        <w:pStyle w:val="Cmsor1"/>
        <w:spacing w:before="0" w:line="288" w:lineRule="auto"/>
        <w:jc w:val="center"/>
        <w:rPr>
          <w:sz w:val="40"/>
          <w:szCs w:val="40"/>
        </w:rPr>
      </w:pPr>
      <w:bookmarkStart w:id="0" w:name="_Toc310358804"/>
      <w:bookmarkStart w:id="1" w:name="_GoBack"/>
      <w:bookmarkEnd w:id="1"/>
      <w:r>
        <w:rPr>
          <w:sz w:val="40"/>
          <w:szCs w:val="40"/>
        </w:rPr>
        <w:t>Bankgarancia minta</w:t>
      </w:r>
      <w:bookmarkEnd w:id="0"/>
    </w:p>
    <w:p w:rsidR="00D73D7E" w:rsidRDefault="00D73D7E" w:rsidP="00ED4D42">
      <w:pPr>
        <w:spacing w:line="288" w:lineRule="auto"/>
      </w:pPr>
    </w:p>
    <w:p w:rsidR="00D73D7E" w:rsidRDefault="00D73D7E" w:rsidP="00ED4D42">
      <w:pPr>
        <w:pStyle w:val="K"/>
        <w:spacing w:line="288" w:lineRule="auto"/>
        <w:rPr>
          <w:b/>
          <w:lang w:val="hu-HU"/>
        </w:rPr>
      </w:pPr>
    </w:p>
    <w:p w:rsidR="00D73D7E" w:rsidRDefault="00D73D7E" w:rsidP="00ED4D42">
      <w:pPr>
        <w:pStyle w:val="llb"/>
        <w:tabs>
          <w:tab w:val="clear" w:pos="4320"/>
          <w:tab w:val="clear" w:pos="8640"/>
        </w:tabs>
        <w:spacing w:line="288" w:lineRule="auto"/>
      </w:pPr>
    </w:p>
    <w:p w:rsidR="00D73D7E" w:rsidRDefault="00D73D7E" w:rsidP="00ED4D42">
      <w:pPr>
        <w:spacing w:line="288" w:lineRule="auto"/>
        <w:jc w:val="both"/>
        <w:rPr>
          <w:i/>
        </w:rPr>
      </w:pPr>
      <w:r>
        <w:rPr>
          <w:b/>
          <w:i/>
        </w:rPr>
        <w:t>Megjegyzés:</w:t>
      </w:r>
      <w:r>
        <w:rPr>
          <w:i/>
        </w:rPr>
        <w:t xml:space="preserve"> Az alábbi szöveg a </w:t>
      </w:r>
      <w:r w:rsidR="00B934DF">
        <w:rPr>
          <w:i/>
        </w:rPr>
        <w:t xml:space="preserve">Partner </w:t>
      </w:r>
      <w:r>
        <w:rPr>
          <w:i/>
        </w:rPr>
        <w:t>bankja által a Magyar Telekomnak - mint kedvezményezettnek - benyújtandó bankgarancia kötelező szövegét tartalmazza. A ban</w:t>
      </w:r>
      <w:r w:rsidR="003B41EC">
        <w:rPr>
          <w:i/>
        </w:rPr>
        <w:t>kgaranciák összegét a Felek a MT RRO</w:t>
      </w:r>
      <w:r w:rsidR="00B934DF">
        <w:rPr>
          <w:i/>
        </w:rPr>
        <w:t>, illetve az annak</w:t>
      </w:r>
      <w:r w:rsidR="003B41EC">
        <w:rPr>
          <w:i/>
        </w:rPr>
        <w:t xml:space="preserve"> </w:t>
      </w:r>
      <w:r>
        <w:rPr>
          <w:i/>
        </w:rPr>
        <w:t>alapján megkötött Szerződések vonatkozó rendelkezései szerint számítják, és előzetesen egyeztetik.</w:t>
      </w:r>
    </w:p>
    <w:p w:rsidR="00D73D7E" w:rsidRDefault="00D73D7E" w:rsidP="00ED4D42">
      <w:pPr>
        <w:spacing w:line="288" w:lineRule="auto"/>
        <w:rPr>
          <w:i/>
        </w:rPr>
      </w:pPr>
    </w:p>
    <w:p w:rsidR="00D73D7E" w:rsidRDefault="00D73D7E" w:rsidP="00ED4D42">
      <w:pPr>
        <w:spacing w:line="288" w:lineRule="auto"/>
      </w:pPr>
    </w:p>
    <w:p w:rsidR="00D73D7E" w:rsidRDefault="00D73D7E" w:rsidP="00ED4D42">
      <w:pPr>
        <w:spacing w:line="288" w:lineRule="auto"/>
        <w:rPr>
          <w:b/>
        </w:rPr>
      </w:pPr>
      <w:r>
        <w:rPr>
          <w:b/>
        </w:rPr>
        <w:t xml:space="preserve">Magyar Telekom </w:t>
      </w:r>
      <w:r w:rsidR="00B934DF">
        <w:rPr>
          <w:b/>
        </w:rPr>
        <w:t>Nyrt</w:t>
      </w:r>
      <w:r>
        <w:rPr>
          <w:b/>
        </w:rPr>
        <w:t>.</w:t>
      </w:r>
    </w:p>
    <w:p w:rsidR="00D73D7E" w:rsidRDefault="00D73D7E" w:rsidP="00ED4D42">
      <w:pPr>
        <w:spacing w:line="288" w:lineRule="auto"/>
      </w:pPr>
    </w:p>
    <w:p w:rsidR="00D73D7E" w:rsidRDefault="00D73D7E" w:rsidP="00ED4D42">
      <w:pPr>
        <w:spacing w:line="288" w:lineRule="auto"/>
      </w:pPr>
      <w:r>
        <w:t>Budapest</w:t>
      </w:r>
    </w:p>
    <w:p w:rsidR="00D73D7E" w:rsidRDefault="00B934DF" w:rsidP="00ED4D42">
      <w:pPr>
        <w:spacing w:line="288" w:lineRule="auto"/>
      </w:pPr>
      <w:r>
        <w:t>Könyves Kálmán krt. 36</w:t>
      </w:r>
      <w:r w:rsidR="00D73D7E">
        <w:t>.</w:t>
      </w:r>
    </w:p>
    <w:p w:rsidR="00D73D7E" w:rsidRDefault="00B934DF" w:rsidP="00ED4D42">
      <w:pPr>
        <w:spacing w:line="288" w:lineRule="auto"/>
      </w:pPr>
      <w:r>
        <w:t>1097</w:t>
      </w:r>
    </w:p>
    <w:p w:rsidR="00D73D7E" w:rsidRDefault="00D73D7E" w:rsidP="00ED4D42">
      <w:pPr>
        <w:spacing w:line="288" w:lineRule="auto"/>
      </w:pPr>
    </w:p>
    <w:p w:rsidR="00D73D7E" w:rsidRDefault="00D73D7E" w:rsidP="00ED4D42">
      <w:pPr>
        <w:spacing w:line="288" w:lineRule="auto"/>
      </w:pPr>
    </w:p>
    <w:p w:rsidR="00D73D7E" w:rsidRDefault="00D73D7E" w:rsidP="00ED4D42">
      <w:pPr>
        <w:spacing w:line="288" w:lineRule="auto"/>
      </w:pPr>
    </w:p>
    <w:p w:rsidR="00D73D7E" w:rsidRDefault="00D73D7E" w:rsidP="00ED4D42">
      <w:pPr>
        <w:spacing w:line="288" w:lineRule="auto"/>
      </w:pPr>
      <w:r>
        <w:t>Garancialevél száma:</w:t>
      </w:r>
    </w:p>
    <w:p w:rsidR="00D73D7E" w:rsidRDefault="00D73D7E" w:rsidP="00ED4D42">
      <w:pPr>
        <w:spacing w:line="288" w:lineRule="auto"/>
      </w:pPr>
    </w:p>
    <w:p w:rsidR="00D73D7E" w:rsidRDefault="00D73D7E" w:rsidP="00ED4D42">
      <w:pPr>
        <w:spacing w:line="288" w:lineRule="auto"/>
      </w:pPr>
    </w:p>
    <w:p w:rsidR="003B41EC" w:rsidRDefault="003B41EC" w:rsidP="00ED4D42">
      <w:pPr>
        <w:spacing w:line="288" w:lineRule="auto"/>
      </w:pPr>
    </w:p>
    <w:p w:rsidR="00D73D7E" w:rsidRDefault="00D73D7E" w:rsidP="00ED4D42">
      <w:pPr>
        <w:spacing w:line="288" w:lineRule="auto"/>
      </w:pPr>
      <w:r>
        <w:t>Tisztelt Hölgyeim/Uraim!</w:t>
      </w:r>
    </w:p>
    <w:p w:rsidR="003B41EC" w:rsidRDefault="003B41EC" w:rsidP="00ED4D42">
      <w:pPr>
        <w:pStyle w:val="A"/>
        <w:spacing w:line="288" w:lineRule="auto"/>
      </w:pPr>
    </w:p>
    <w:p w:rsidR="00D73D7E" w:rsidRDefault="00D73D7E" w:rsidP="00ED4D42">
      <w:pPr>
        <w:pStyle w:val="A"/>
        <w:spacing w:line="288" w:lineRule="auto"/>
      </w:pPr>
      <w:r>
        <w:br/>
      </w:r>
      <w:r>
        <w:rPr>
          <w:i/>
        </w:rPr>
        <w:t xml:space="preserve">[A </w:t>
      </w:r>
      <w:r w:rsidR="00B934DF">
        <w:rPr>
          <w:i/>
        </w:rPr>
        <w:t xml:space="preserve">Partner </w:t>
      </w:r>
      <w:proofErr w:type="gramStart"/>
      <w:r>
        <w:rPr>
          <w:i/>
        </w:rPr>
        <w:t>neve]-</w:t>
      </w:r>
      <w:proofErr w:type="spellStart"/>
      <w:proofErr w:type="gramEnd"/>
      <w:r>
        <w:rPr>
          <w:i/>
        </w:rPr>
        <w:t>től</w:t>
      </w:r>
      <w:proofErr w:type="spellEnd"/>
      <w:r>
        <w:t xml:space="preserve"> </w:t>
      </w:r>
      <w:r>
        <w:rPr>
          <w:i/>
        </w:rPr>
        <w:t xml:space="preserve">(a </w:t>
      </w:r>
      <w:r w:rsidR="00B934DF">
        <w:rPr>
          <w:i/>
        </w:rPr>
        <w:t xml:space="preserve">Partner </w:t>
      </w:r>
      <w:r>
        <w:rPr>
          <w:i/>
        </w:rPr>
        <w:t>címe)</w:t>
      </w:r>
      <w:r>
        <w:t xml:space="preserve"> kapott tájékoztatás szerint Önök, mint Magyar Telekom Nyrt., a</w:t>
      </w:r>
      <w:r w:rsidR="00B934DF">
        <w:t>z</w:t>
      </w:r>
      <w:r>
        <w:t xml:space="preserve"> </w:t>
      </w:r>
      <w:r w:rsidR="003B41EC">
        <w:t xml:space="preserve">MT RRO </w:t>
      </w:r>
      <w:r>
        <w:t xml:space="preserve">alapján Szerződést  kötöttek (szerződés száma ......, kelte ...........) </w:t>
      </w:r>
      <w:r>
        <w:rPr>
          <w:i/>
        </w:rPr>
        <w:t xml:space="preserve">[a </w:t>
      </w:r>
      <w:r w:rsidR="00B934DF">
        <w:rPr>
          <w:i/>
        </w:rPr>
        <w:t xml:space="preserve">Partner </w:t>
      </w:r>
      <w:proofErr w:type="gramStart"/>
      <w:r>
        <w:rPr>
          <w:i/>
        </w:rPr>
        <w:t>neve]</w:t>
      </w:r>
      <w:r>
        <w:t>-</w:t>
      </w:r>
      <w:proofErr w:type="spellStart"/>
      <w:proofErr w:type="gramEnd"/>
      <w:r>
        <w:t>val</w:t>
      </w:r>
      <w:proofErr w:type="spellEnd"/>
      <w:r>
        <w:t>/vel.</w:t>
      </w:r>
    </w:p>
    <w:p w:rsidR="00D73D7E" w:rsidRDefault="00995993" w:rsidP="00ED4D42">
      <w:pPr>
        <w:pStyle w:val="A"/>
        <w:spacing w:line="288" w:lineRule="auto"/>
      </w:pPr>
      <w:r>
        <w:br/>
        <w:t>A M</w:t>
      </w:r>
      <w:r w:rsidR="003B41EC">
        <w:t xml:space="preserve">T RRO </w:t>
      </w:r>
      <w:r w:rsidR="00D73D7E">
        <w:t xml:space="preserve">alapján megkötött Szerződés vonatkozó rendelkezései szerint </w:t>
      </w:r>
      <w:r w:rsidR="00D73D7E">
        <w:rPr>
          <w:i/>
        </w:rPr>
        <w:t xml:space="preserve">[a </w:t>
      </w:r>
      <w:r w:rsidR="00B934DF">
        <w:rPr>
          <w:i/>
        </w:rPr>
        <w:t xml:space="preserve">Partner </w:t>
      </w:r>
      <w:proofErr w:type="gramStart"/>
      <w:r w:rsidR="00D73D7E">
        <w:rPr>
          <w:i/>
        </w:rPr>
        <w:t>neve]</w:t>
      </w:r>
      <w:r w:rsidR="00D73D7E">
        <w:t>-</w:t>
      </w:r>
      <w:proofErr w:type="spellStart"/>
      <w:proofErr w:type="gramEnd"/>
      <w:r w:rsidR="00D73D7E">
        <w:t>nak</w:t>
      </w:r>
      <w:proofErr w:type="spellEnd"/>
      <w:r w:rsidR="00D73D7E">
        <w:t xml:space="preserve"> bankgaranciát kell állítania az Önök javára</w:t>
      </w:r>
    </w:p>
    <w:p w:rsidR="00D73D7E" w:rsidRDefault="00D73D7E" w:rsidP="00ED4D42">
      <w:pPr>
        <w:pStyle w:val="A"/>
        <w:spacing w:line="288" w:lineRule="auto"/>
      </w:pPr>
    </w:p>
    <w:p w:rsidR="00D73D7E" w:rsidRDefault="00D73D7E" w:rsidP="00ED4D42">
      <w:pPr>
        <w:pStyle w:val="K1"/>
        <w:spacing w:line="288" w:lineRule="auto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_____________________</w:t>
      </w:r>
    </w:p>
    <w:p w:rsidR="00D73D7E" w:rsidRDefault="00D73D7E" w:rsidP="00ED4D42">
      <w:pPr>
        <w:pStyle w:val="K1"/>
        <w:spacing w:line="288" w:lineRule="auto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(azaz _________________________________________________________)</w:t>
      </w:r>
    </w:p>
    <w:p w:rsidR="00D73D7E" w:rsidRDefault="00D73D7E" w:rsidP="00ED4D42">
      <w:pPr>
        <w:pStyle w:val="A"/>
        <w:spacing w:line="288" w:lineRule="auto"/>
      </w:pPr>
      <w:r>
        <w:br/>
        <w:t>értékben (továbbiakban</w:t>
      </w:r>
      <w:r w:rsidR="00B934DF">
        <w:t>:</w:t>
      </w:r>
      <w:r>
        <w:t xml:space="preserve"> </w:t>
      </w:r>
      <w:r w:rsidRPr="00387AD3">
        <w:rPr>
          <w:b/>
          <w:bCs/>
        </w:rPr>
        <w:t>Garancia Érték</w:t>
      </w:r>
      <w:r>
        <w:t xml:space="preserve">) [a </w:t>
      </w:r>
      <w:r w:rsidR="00B934DF">
        <w:t xml:space="preserve">Partner </w:t>
      </w:r>
      <w:r>
        <w:t xml:space="preserve">neve] részére Önök által nyújtott Szolgáltatások ellenértéke címén [a </w:t>
      </w:r>
      <w:r w:rsidR="00B934DF">
        <w:t xml:space="preserve">Partner </w:t>
      </w:r>
      <w:r>
        <w:t>neve] által Önöknek fizetendő összegek fedezeteként.</w:t>
      </w:r>
    </w:p>
    <w:p w:rsidR="00D73D7E" w:rsidRDefault="00D73D7E" w:rsidP="00ED4D42">
      <w:pPr>
        <w:pStyle w:val="A"/>
        <w:spacing w:line="288" w:lineRule="auto"/>
      </w:pPr>
      <w:r>
        <w:br/>
        <w:t>A fentiek alapján ezennel visszavonhatatlanul</w:t>
      </w:r>
      <w:r w:rsidR="0020747E">
        <w:t xml:space="preserve"> és feltétel nélkül</w:t>
      </w:r>
      <w:r>
        <w:t xml:space="preserve"> vállaljuk annak kötelezettségét, hogy az Önök által er</w:t>
      </w:r>
      <w:r w:rsidR="004A1F9F">
        <w:t>re vonatkozóan benyújtott igény</w:t>
      </w:r>
      <w:r>
        <w:t xml:space="preserve">bejelentés alapján </w:t>
      </w:r>
      <w:r>
        <w:lastRenderedPageBreak/>
        <w:t>(</w:t>
      </w:r>
      <w:r>
        <w:rPr>
          <w:i/>
        </w:rPr>
        <w:t xml:space="preserve">[a </w:t>
      </w:r>
      <w:r w:rsidR="00B934DF">
        <w:rPr>
          <w:i/>
        </w:rPr>
        <w:t xml:space="preserve">Partner </w:t>
      </w:r>
      <w:r>
        <w:rPr>
          <w:i/>
        </w:rPr>
        <w:t>neve]</w:t>
      </w:r>
      <w:r>
        <w:t xml:space="preserve">, mi magunk, vagy valamely harmadik fél ellenvetésétől függetlenül) a Garancia Érték felső határáig azonnal </w:t>
      </w:r>
      <w:r w:rsidR="0020747E">
        <w:t xml:space="preserve">és első felszólításra </w:t>
      </w:r>
      <w:r>
        <w:t xml:space="preserve">kifizetjük az Önök által követelt összeget, amennyiben Önök kijelentik, hogy </w:t>
      </w:r>
      <w:r>
        <w:rPr>
          <w:i/>
        </w:rPr>
        <w:t xml:space="preserve">[a </w:t>
      </w:r>
      <w:r w:rsidR="00B934DF">
        <w:rPr>
          <w:i/>
        </w:rPr>
        <w:t xml:space="preserve">Partner </w:t>
      </w:r>
      <w:r>
        <w:rPr>
          <w:i/>
        </w:rPr>
        <w:t>neve]</w:t>
      </w:r>
      <w:r>
        <w:t xml:space="preserve"> részben, vagy egészben nem teljesítette a M</w:t>
      </w:r>
      <w:r w:rsidR="003B41EC">
        <w:t xml:space="preserve">T RRO </w:t>
      </w:r>
      <w:r>
        <w:t>alapján megkötött Szerződésben foglalt fizetési kötelezettségét</w:t>
      </w:r>
      <w:r w:rsidR="0020747E">
        <w:t xml:space="preserve"> vagy a valós forgalom a forgalmi előrejelzésben foglaltaktól jelentős mértékben eltér</w:t>
      </w:r>
      <w:r>
        <w:t>.</w:t>
      </w:r>
    </w:p>
    <w:p w:rsidR="00D73D7E" w:rsidRDefault="00D73D7E" w:rsidP="00ED4D42">
      <w:pPr>
        <w:pStyle w:val="A"/>
        <w:spacing w:line="288" w:lineRule="auto"/>
      </w:pPr>
      <w:r>
        <w:br/>
        <w:t xml:space="preserve">A kifizetés, az Önök igénybejelentésében meghatározott bankszámlára való átutalással 5 (öt) munkanapon belül történik. </w:t>
      </w:r>
    </w:p>
    <w:p w:rsidR="00D73D7E" w:rsidRPr="003B4BE0" w:rsidRDefault="00D73D7E" w:rsidP="00ED4D42">
      <w:pPr>
        <w:pStyle w:val="A"/>
        <w:spacing w:line="288" w:lineRule="auto"/>
        <w:ind w:left="170"/>
        <w:rPr>
          <w:szCs w:val="24"/>
        </w:rPr>
      </w:pPr>
      <w:r>
        <w:br/>
        <w:t xml:space="preserve">Ezen garancialevelet a </w:t>
      </w:r>
      <w:r w:rsidR="003B41EC">
        <w:t xml:space="preserve">MT RRO </w:t>
      </w:r>
      <w:r>
        <w:t xml:space="preserve">alapján megkötött Szerződés vonatkozó rendelkezései szerint </w:t>
      </w:r>
      <w:r>
        <w:rPr>
          <w:i/>
        </w:rPr>
        <w:t xml:space="preserve">[a </w:t>
      </w:r>
      <w:r w:rsidR="00B934DF">
        <w:rPr>
          <w:i/>
        </w:rPr>
        <w:t xml:space="preserve">Partner </w:t>
      </w:r>
      <w:proofErr w:type="gramStart"/>
      <w:r>
        <w:rPr>
          <w:i/>
        </w:rPr>
        <w:t>neve]</w:t>
      </w:r>
      <w:r>
        <w:t>-</w:t>
      </w:r>
      <w:proofErr w:type="spellStart"/>
      <w:proofErr w:type="gramEnd"/>
      <w:r>
        <w:t>nak</w:t>
      </w:r>
      <w:proofErr w:type="spellEnd"/>
      <w:r>
        <w:t xml:space="preserve"> évente meg kell hosszabbítania, illetve szükség esetén a Garancia Értéket módosítania kell. </w:t>
      </w:r>
      <w:r w:rsidR="003B4BE0" w:rsidRPr="003B4BE0">
        <w:rPr>
          <w:snapToGrid w:val="0"/>
          <w:szCs w:val="24"/>
        </w:rPr>
        <w:t>Amennyiben ilyen meghosszabbításra, illetve módosításra nem kerül sor, a jelen garancialevél a kiállításától számított 12 (tizenkét) hónapig marad érvényben.</w:t>
      </w:r>
    </w:p>
    <w:p w:rsidR="00D73D7E" w:rsidRDefault="00D73D7E" w:rsidP="00ED4D42">
      <w:pPr>
        <w:pStyle w:val="A"/>
        <w:spacing w:line="288" w:lineRule="auto"/>
      </w:pPr>
    </w:p>
    <w:p w:rsidR="00D73D7E" w:rsidRDefault="00D73D7E" w:rsidP="00ED4D42">
      <w:pPr>
        <w:pStyle w:val="A"/>
        <w:spacing w:line="288" w:lineRule="auto"/>
      </w:pPr>
    </w:p>
    <w:p w:rsidR="00D73D7E" w:rsidRDefault="00D73D7E" w:rsidP="00ED4D42">
      <w:pPr>
        <w:spacing w:line="288" w:lineRule="auto"/>
      </w:pPr>
      <w:r>
        <w:t>A kiadás napja:</w:t>
      </w:r>
    </w:p>
    <w:p w:rsidR="00D73D7E" w:rsidRDefault="00D73D7E" w:rsidP="00ED4D42">
      <w:pPr>
        <w:spacing w:line="288" w:lineRule="auto"/>
      </w:pPr>
    </w:p>
    <w:p w:rsidR="00D73D7E" w:rsidRDefault="00D73D7E" w:rsidP="00ED4D42">
      <w:pPr>
        <w:spacing w:line="288" w:lineRule="auto"/>
        <w:ind w:left="5812"/>
      </w:pPr>
      <w:r>
        <w:t>Aláírás</w:t>
      </w:r>
    </w:p>
    <w:p w:rsidR="00D73D7E" w:rsidRDefault="00D73D7E" w:rsidP="00ED4D42">
      <w:pPr>
        <w:spacing w:line="288" w:lineRule="auto"/>
        <w:ind w:left="4395"/>
      </w:pPr>
      <w:r>
        <w:t>(a kibocsátó bank cégszerű aláírása)</w:t>
      </w:r>
    </w:p>
    <w:p w:rsidR="00D73D7E" w:rsidRDefault="00D73D7E" w:rsidP="00ED4D42">
      <w:pPr>
        <w:spacing w:line="288" w:lineRule="auto"/>
        <w:ind w:left="4395"/>
      </w:pPr>
    </w:p>
    <w:p w:rsidR="00054E0A" w:rsidRDefault="00054E0A" w:rsidP="00ED4D42">
      <w:pPr>
        <w:spacing w:line="288" w:lineRule="auto"/>
      </w:pPr>
    </w:p>
    <w:sectPr w:rsidR="00054E0A" w:rsidSect="00951AB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5C5" w:rsidRDefault="009145C5" w:rsidP="003B41EC">
      <w:r>
        <w:separator/>
      </w:r>
    </w:p>
  </w:endnote>
  <w:endnote w:type="continuationSeparator" w:id="0">
    <w:p w:rsidR="009145C5" w:rsidRDefault="009145C5" w:rsidP="003B4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40406"/>
      <w:docPartObj>
        <w:docPartGallery w:val="Page Numbers (Bottom of Page)"/>
        <w:docPartUnique/>
      </w:docPartObj>
    </w:sdtPr>
    <w:sdtEndPr/>
    <w:sdtContent>
      <w:p w:rsidR="003B41EC" w:rsidRDefault="008D556A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B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1EC" w:rsidRDefault="003B41E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5C5" w:rsidRDefault="009145C5" w:rsidP="003B41EC">
      <w:r>
        <w:separator/>
      </w:r>
    </w:p>
  </w:footnote>
  <w:footnote w:type="continuationSeparator" w:id="0">
    <w:p w:rsidR="009145C5" w:rsidRDefault="009145C5" w:rsidP="003B4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EB" w:rsidRPr="007C71EB" w:rsidRDefault="007C71EB">
    <w:pPr>
      <w:pStyle w:val="lfej"/>
      <w:rPr>
        <w:u w:val="single"/>
      </w:rPr>
    </w:pPr>
    <w:r w:rsidRPr="007C71EB">
      <w:rPr>
        <w:u w:val="single"/>
      </w:rPr>
      <w:t>MT RRO</w:t>
    </w:r>
    <w:r w:rsidRPr="007C71EB">
      <w:rPr>
        <w:u w:val="single"/>
      </w:rPr>
      <w:tab/>
    </w:r>
    <w:r w:rsidRPr="007C71EB">
      <w:rPr>
        <w:u w:val="single"/>
      </w:rPr>
      <w:tab/>
      <w:t xml:space="preserve">Melléklet </w:t>
    </w:r>
    <w:r w:rsidR="00B934DF">
      <w:rPr>
        <w:u w:val="single"/>
      </w:rPr>
      <w:t>4</w:t>
    </w:r>
    <w:r w:rsidRPr="007C71EB">
      <w:rPr>
        <w:u w:val="single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B50A7"/>
    <w:multiLevelType w:val="hybridMultilevel"/>
    <w:tmpl w:val="19D6A4E4"/>
    <w:lvl w:ilvl="0" w:tplc="879CE3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3D7E"/>
    <w:rsid w:val="000512BE"/>
    <w:rsid w:val="00054E0A"/>
    <w:rsid w:val="000B3998"/>
    <w:rsid w:val="001719F1"/>
    <w:rsid w:val="001D649B"/>
    <w:rsid w:val="0020747E"/>
    <w:rsid w:val="00284784"/>
    <w:rsid w:val="002F2F51"/>
    <w:rsid w:val="00387AD3"/>
    <w:rsid w:val="003B1E65"/>
    <w:rsid w:val="003B41EC"/>
    <w:rsid w:val="003B4BE0"/>
    <w:rsid w:val="004156F0"/>
    <w:rsid w:val="0042623D"/>
    <w:rsid w:val="004A1F9F"/>
    <w:rsid w:val="00530ACA"/>
    <w:rsid w:val="00533675"/>
    <w:rsid w:val="00685349"/>
    <w:rsid w:val="006B35E3"/>
    <w:rsid w:val="00737F36"/>
    <w:rsid w:val="007C71EB"/>
    <w:rsid w:val="00862470"/>
    <w:rsid w:val="008D556A"/>
    <w:rsid w:val="008E6F15"/>
    <w:rsid w:val="009145C5"/>
    <w:rsid w:val="0092188A"/>
    <w:rsid w:val="00951ABC"/>
    <w:rsid w:val="00995993"/>
    <w:rsid w:val="00A0793E"/>
    <w:rsid w:val="00A176DE"/>
    <w:rsid w:val="00B934DF"/>
    <w:rsid w:val="00BB5B99"/>
    <w:rsid w:val="00D73D7E"/>
    <w:rsid w:val="00D92FCA"/>
    <w:rsid w:val="00DB6B4A"/>
    <w:rsid w:val="00E64B7B"/>
    <w:rsid w:val="00ED4D42"/>
    <w:rsid w:val="00F207D6"/>
    <w:rsid w:val="00F2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5CEC8-D413-407B-9FFB-73AEE3E4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D73D7E"/>
    <w:rPr>
      <w:rFonts w:ascii="Times New Roman" w:eastAsia="Times New Roman" w:hAnsi="Times New Roman"/>
      <w:sz w:val="24"/>
    </w:rPr>
  </w:style>
  <w:style w:type="paragraph" w:styleId="Cmsor1">
    <w:name w:val="heading 1"/>
    <w:basedOn w:val="Norml"/>
    <w:next w:val="A"/>
    <w:link w:val="Cmsor1Char"/>
    <w:qFormat/>
    <w:rsid w:val="00D73D7E"/>
    <w:pPr>
      <w:keepNext/>
      <w:keepLines/>
      <w:spacing w:before="720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73D7E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A">
    <w:name w:val="A"/>
    <w:basedOn w:val="Norml"/>
    <w:rsid w:val="00D73D7E"/>
    <w:pPr>
      <w:ind w:left="340" w:hanging="170"/>
      <w:jc w:val="both"/>
    </w:pPr>
  </w:style>
  <w:style w:type="paragraph" w:styleId="llb">
    <w:name w:val="footer"/>
    <w:basedOn w:val="Norml"/>
    <w:link w:val="llbChar"/>
    <w:uiPriority w:val="99"/>
    <w:rsid w:val="00D73D7E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rsid w:val="00D73D7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K">
    <w:name w:val="K"/>
    <w:rsid w:val="00D73D7E"/>
    <w:pPr>
      <w:spacing w:line="240" w:lineRule="exact"/>
      <w:jc w:val="center"/>
    </w:pPr>
    <w:rPr>
      <w:rFonts w:ascii="Times New Roman" w:eastAsia="Times New Roman" w:hAnsi="Times New Roman"/>
      <w:sz w:val="24"/>
      <w:lang w:val="en-GB"/>
    </w:rPr>
  </w:style>
  <w:style w:type="paragraph" w:customStyle="1" w:styleId="K1">
    <w:name w:val="K1"/>
    <w:rsid w:val="00D73D7E"/>
    <w:pPr>
      <w:jc w:val="center"/>
    </w:pPr>
    <w:rPr>
      <w:rFonts w:ascii="HTimes" w:eastAsia="Times New Roman" w:hAnsi="HTimes"/>
      <w:sz w:val="24"/>
      <w:lang w:val="en-US"/>
    </w:rPr>
  </w:style>
  <w:style w:type="paragraph" w:styleId="lfej">
    <w:name w:val="header"/>
    <w:basedOn w:val="Norml"/>
    <w:link w:val="lfejChar"/>
    <w:uiPriority w:val="99"/>
    <w:unhideWhenUsed/>
    <w:rsid w:val="003B41E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B41EC"/>
    <w:rPr>
      <w:rFonts w:ascii="Times New Roman" w:eastAsia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34D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34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DCF6E8E71DB23478E7134B300E0B00D" ma:contentTypeVersion="0" ma:contentTypeDescription="Új dokumentum létrehozása." ma:contentTypeScope="" ma:versionID="46acdd796905db9814ce63efd2e4112b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01829F-9E02-47A0-9908-5FD64B2FC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45205E-7B7F-4D96-8127-AA7487362A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CC3806-2D62-400B-B9C5-764DDFBDB1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Magyar Telekom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 RRO MELLEKLET 4.</dc:title>
  <dc:subject>MT RRO MELLEKLET 4.</dc:subject>
  <dc:creator>NEMETHGABOR</dc:creator>
  <cp:keywords>MT RRO MELLEKLET 4.</cp:keywords>
  <cp:lastModifiedBy>Révész-Veres Tamás</cp:lastModifiedBy>
  <cp:revision>5</cp:revision>
  <dcterms:created xsi:type="dcterms:W3CDTF">2022-10-05T11:11:00Z</dcterms:created>
  <dcterms:modified xsi:type="dcterms:W3CDTF">2022-10-17T13:52:00Z</dcterms:modified>
  <cp:category>MT RRO MELLEKLET 4.</cp:category>
  <cp:contentStatus>MT RRO MELLEKLET 4.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0x010100EDCF6E8E71DB23478E7134B300E0B00D</vt:lpwstr>
  </property>
</Properties>
</file>